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A06B01" w:rsidRDefault="00094B1D" w:rsidP="0075367B">
      <w:pPr>
        <w:pStyle w:val="msotitle3"/>
        <w:widowControl w:val="0"/>
        <w:rPr>
          <w:rFonts w:ascii="Tw Cen MT" w:hAnsi="Tw Cen MT"/>
          <w:sz w:val="88"/>
          <w:szCs w:val="88"/>
        </w:rPr>
      </w:pPr>
      <w:r w:rsidRPr="00094B1D">
        <w:rPr>
          <w:rFonts w:ascii="Tw Cen MT" w:hAnsi="Tw Cen MT"/>
          <w:noProof/>
          <w:color w:val="FFFF00"/>
          <w:sz w:val="88"/>
          <w:szCs w:val="8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8.35pt;width:51.1pt;height:51.9pt;z-index:251660288" fillcolor="yellow"/>
        </w:pict>
      </w:r>
      <w:r>
        <w:rPr>
          <w:rFonts w:ascii="Tw Cen MT" w:hAnsi="Tw Cen MT"/>
          <w:noProof/>
          <w:sz w:val="88"/>
          <w:szCs w:val="88"/>
        </w:rPr>
        <w:pict>
          <v:shape id="_x0000_s1066" type="#_x0000_t12" style="position:absolute;left:0;text-align:left;margin-left:19.25pt;margin-top:-8.35pt;width:51.1pt;height:51.9pt;z-index:251659264" fillcolor="yellow"/>
        </w:pict>
      </w:r>
      <w:r w:rsidR="0075367B" w:rsidRPr="00A06B01">
        <w:rPr>
          <w:rFonts w:ascii="Tw Cen MT" w:hAnsi="Tw Cen MT"/>
          <w:sz w:val="88"/>
          <w:szCs w:val="88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8F0482" w:rsidRDefault="00094B1D" w:rsidP="0075367B">
      <w:pPr>
        <w:pStyle w:val="msoorganizationname"/>
        <w:widowControl w:val="0"/>
      </w:pPr>
      <w:r w:rsidRPr="00094B1D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0pt;margin-top:1.95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5400BE">
                    <w:rPr>
                      <w:sz w:val="22"/>
                      <w:szCs w:val="22"/>
                    </w:rPr>
                    <w:t xml:space="preserve"> January </w:t>
                  </w:r>
                  <w:r w:rsidR="008C2CAD">
                    <w:rPr>
                      <w:sz w:val="22"/>
                      <w:szCs w:val="22"/>
                    </w:rPr>
                    <w:t>29</w:t>
                  </w:r>
                  <w:r w:rsidR="005400BE">
                    <w:rPr>
                      <w:sz w:val="22"/>
                      <w:szCs w:val="22"/>
                    </w:rPr>
                    <w:t>, 2013</w:t>
                  </w:r>
                </w:p>
              </w:txbxContent>
            </v:textbox>
          </v:shape>
        </w:pict>
      </w:r>
      <w:r w:rsidR="00FE345E">
        <w:t>Ms. Vaughan’s Third</w:t>
      </w:r>
      <w:r w:rsidR="0075367B" w:rsidRPr="008F0482">
        <w:t xml:space="preserve"> Grade Team                        </w:t>
      </w:r>
    </w:p>
    <w:p w:rsidR="006B1807" w:rsidRPr="007E3CD4" w:rsidRDefault="00094B1D" w:rsidP="007E3CD4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094B1D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38.2pt;margin-top:5.25pt;width:101.8pt;height:28.55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104E83">
                    <w:rPr>
                      <w:sz w:val="22"/>
                      <w:szCs w:val="22"/>
                    </w:rPr>
                    <w:t xml:space="preserve">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8C2CAD">
                    <w:rPr>
                      <w:sz w:val="22"/>
                      <w:szCs w:val="22"/>
                    </w:rPr>
                    <w:t>3, Issue 4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7E3CD4" w:rsidRDefault="007E3CD4" w:rsidP="007E3CD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BD6843" w:rsidRDefault="008C2CAD" w:rsidP="00BD6843">
      <w:pPr>
        <w:pStyle w:val="BodyText3"/>
        <w:widowControl w:val="0"/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Winter weather delays and early dismissals have thrown everyone off schedule! Hopefully, we can get through the next week without any more bad weather! Don’</w:t>
      </w:r>
      <w:r w:rsidR="00CC22D3">
        <w:rPr>
          <w:rFonts w:ascii="Comic Sans MS" w:hAnsi="Comic Sans MS"/>
          <w:b/>
          <w:sz w:val="24"/>
          <w:szCs w:val="24"/>
        </w:rPr>
        <w:t xml:space="preserve">t </w:t>
      </w:r>
      <w:r>
        <w:rPr>
          <w:rFonts w:ascii="Comic Sans MS" w:hAnsi="Comic Sans MS"/>
          <w:b/>
          <w:sz w:val="24"/>
          <w:szCs w:val="24"/>
        </w:rPr>
        <w:t xml:space="preserve">forget, our last day before track out is next Tuesday, February </w:t>
      </w:r>
      <w:r w:rsidR="00F75C5A">
        <w:rPr>
          <w:rFonts w:ascii="Comic Sans MS" w:hAnsi="Comic Sans MS"/>
          <w:b/>
          <w:sz w:val="24"/>
          <w:szCs w:val="24"/>
        </w:rPr>
        <w:t>5!</w:t>
      </w:r>
    </w:p>
    <w:p w:rsidR="002552E6" w:rsidRDefault="002552E6" w:rsidP="00BD6843">
      <w:pPr>
        <w:pStyle w:val="BodyText3"/>
        <w:widowControl w:val="0"/>
        <w:spacing w:after="0"/>
        <w:rPr>
          <w:rFonts w:ascii="Comic Sans MS" w:hAnsi="Comic Sans MS"/>
          <w:b/>
          <w:sz w:val="24"/>
          <w:szCs w:val="24"/>
        </w:rPr>
      </w:pPr>
    </w:p>
    <w:p w:rsidR="002552E6" w:rsidRPr="002552E6" w:rsidRDefault="002552E6" w:rsidP="00BD6843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Don’t forget to send in $6.50 for our Field Trip on March 6!  All money and forms must be in before we track out!</w:t>
      </w:r>
    </w:p>
    <w:p w:rsidR="007E3CD4" w:rsidRDefault="007E3CD4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9316A6" w:rsidRDefault="0026206A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In</w:t>
      </w:r>
      <w:r w:rsidR="005400BE">
        <w:rPr>
          <w:rFonts w:ascii="Comic Sans MS" w:hAnsi="Comic Sans MS"/>
          <w:i/>
          <w:sz w:val="22"/>
          <w:szCs w:val="22"/>
        </w:rPr>
        <w:t xml:space="preserve"> math</w:t>
      </w:r>
      <w:r w:rsidR="00EB4605">
        <w:rPr>
          <w:rFonts w:ascii="Comic Sans MS" w:hAnsi="Comic Sans MS"/>
          <w:i/>
          <w:sz w:val="22"/>
          <w:szCs w:val="22"/>
        </w:rPr>
        <w:t xml:space="preserve"> this week</w:t>
      </w:r>
      <w:r w:rsidR="005400BE">
        <w:rPr>
          <w:rFonts w:ascii="Comic Sans MS" w:hAnsi="Comic Sans MS"/>
          <w:i/>
          <w:sz w:val="22"/>
          <w:szCs w:val="22"/>
        </w:rPr>
        <w:t xml:space="preserve">, </w:t>
      </w:r>
      <w:r w:rsidR="00CC22D3">
        <w:rPr>
          <w:rFonts w:ascii="Comic Sans MS" w:hAnsi="Comic Sans MS"/>
          <w:i/>
          <w:sz w:val="22"/>
          <w:szCs w:val="22"/>
        </w:rPr>
        <w:t>s</w:t>
      </w:r>
      <w:r w:rsidR="00F75C5A">
        <w:rPr>
          <w:rFonts w:ascii="Comic Sans MS" w:hAnsi="Comic Sans MS"/>
          <w:i/>
          <w:sz w:val="22"/>
          <w:szCs w:val="22"/>
        </w:rPr>
        <w:t>tudents will solve problems involving area and perimeter.</w:t>
      </w:r>
      <w:r w:rsidR="007E3CD4">
        <w:rPr>
          <w:rFonts w:ascii="Comic Sans MS" w:hAnsi="Comic Sans MS"/>
          <w:i/>
          <w:sz w:val="22"/>
          <w:szCs w:val="22"/>
        </w:rPr>
        <w:t xml:space="preserve"> </w:t>
      </w:r>
      <w:r w:rsidR="00EB4605" w:rsidRPr="00BD6843">
        <w:rPr>
          <w:rFonts w:ascii="Comic Sans MS" w:hAnsi="Comic Sans MS"/>
          <w:i/>
          <w:sz w:val="22"/>
          <w:szCs w:val="22"/>
        </w:rPr>
        <w:t xml:space="preserve">Please continue to practice multiplication facts up to 10 x 10 with your child at home.  </w:t>
      </w:r>
      <w:r w:rsidR="000819EC">
        <w:rPr>
          <w:rFonts w:ascii="Comic Sans MS" w:hAnsi="Comic Sans MS"/>
          <w:i/>
          <w:sz w:val="22"/>
          <w:szCs w:val="22"/>
        </w:rPr>
        <w:t xml:space="preserve">Students </w:t>
      </w:r>
      <w:r w:rsidR="00F75C5A">
        <w:rPr>
          <w:rFonts w:ascii="Comic Sans MS" w:hAnsi="Comic Sans MS"/>
          <w:i/>
          <w:sz w:val="22"/>
          <w:szCs w:val="22"/>
        </w:rPr>
        <w:t>are continuing to read mystery books and write a story using the ingredients for mysteries. In science, we will be conducting investigations involving the states of matter</w:t>
      </w:r>
      <w:r w:rsidR="000819EC">
        <w:rPr>
          <w:rFonts w:ascii="Comic Sans MS" w:hAnsi="Comic Sans MS"/>
          <w:i/>
          <w:sz w:val="22"/>
          <w:szCs w:val="22"/>
        </w:rPr>
        <w:t xml:space="preserve">. </w:t>
      </w:r>
      <w:r w:rsidR="007E3CD4">
        <w:rPr>
          <w:rFonts w:ascii="Comic Sans MS" w:hAnsi="Comic Sans MS"/>
          <w:i/>
          <w:sz w:val="22"/>
          <w:szCs w:val="22"/>
        </w:rPr>
        <w:t xml:space="preserve"> </w:t>
      </w:r>
    </w:p>
    <w:p w:rsidR="00CD27A8" w:rsidRDefault="00CD27A8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CD27A8" w:rsidRPr="00CD27A8" w:rsidRDefault="00CD27A8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sz w:val="22"/>
          <w:szCs w:val="22"/>
        </w:rPr>
        <w:t xml:space="preserve">Winter Writing Celebration on Tuesday, February 5 at 2:30!  </w:t>
      </w:r>
      <w:r w:rsidR="00D43FD4">
        <w:rPr>
          <w:rFonts w:ascii="Comic Sans MS" w:hAnsi="Comic Sans MS"/>
          <w:b/>
          <w:i/>
          <w:sz w:val="22"/>
          <w:szCs w:val="22"/>
        </w:rPr>
        <w:t xml:space="preserve">Please join us to celebrate </w:t>
      </w:r>
      <w:r w:rsidR="00F37BFC">
        <w:rPr>
          <w:rFonts w:ascii="Comic Sans MS" w:hAnsi="Comic Sans MS"/>
          <w:b/>
          <w:i/>
          <w:sz w:val="22"/>
          <w:szCs w:val="22"/>
        </w:rPr>
        <w:t xml:space="preserve">our writing including narrative, opinion, and informational pieces!  </w:t>
      </w:r>
    </w:p>
    <w:p w:rsidR="007E3CD4" w:rsidRPr="001005ED" w:rsidRDefault="007E3CD4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7E3CD4" w:rsidRPr="001005ED" w:rsidRDefault="00BE6EBB" w:rsidP="007A10C8">
      <w:pPr>
        <w:pStyle w:val="BodyText3"/>
        <w:widowControl w:val="0"/>
        <w:spacing w:after="0"/>
        <w:rPr>
          <w:rFonts w:ascii="Comic Sans MS" w:hAnsi="Comic Sans MS"/>
          <w:sz w:val="24"/>
          <w:szCs w:val="24"/>
        </w:rPr>
      </w:pPr>
      <w:r w:rsidRPr="001005ED">
        <w:rPr>
          <w:rFonts w:ascii="Comic Sans MS" w:hAnsi="Comic Sans MS"/>
          <w:sz w:val="24"/>
          <w:szCs w:val="24"/>
        </w:rPr>
        <w:t>B</w:t>
      </w:r>
      <w:r w:rsidR="007E3CD4" w:rsidRPr="001005ED">
        <w:rPr>
          <w:rFonts w:ascii="Comic Sans MS" w:hAnsi="Comic Sans MS"/>
          <w:sz w:val="24"/>
          <w:szCs w:val="24"/>
        </w:rPr>
        <w:t>efore school Math Suppor</w:t>
      </w:r>
      <w:r w:rsidRPr="001005ED">
        <w:rPr>
          <w:rFonts w:ascii="Comic Sans MS" w:hAnsi="Comic Sans MS"/>
          <w:sz w:val="24"/>
          <w:szCs w:val="24"/>
        </w:rPr>
        <w:t>t Group on Wednesday mornings starting March 6!  All se</w:t>
      </w:r>
      <w:r w:rsidR="008C2CAD">
        <w:rPr>
          <w:rFonts w:ascii="Comic Sans MS" w:hAnsi="Comic Sans MS"/>
          <w:sz w:val="24"/>
          <w:szCs w:val="24"/>
        </w:rPr>
        <w:t xml:space="preserve">ssions will begin at 8:00am.  </w:t>
      </w:r>
      <w:r w:rsidR="00F75C5A">
        <w:rPr>
          <w:rFonts w:ascii="Comic Sans MS" w:hAnsi="Comic Sans MS"/>
          <w:sz w:val="24"/>
          <w:szCs w:val="24"/>
        </w:rPr>
        <w:t>Duri</w:t>
      </w:r>
      <w:r w:rsidR="00D43FD4">
        <w:rPr>
          <w:rFonts w:ascii="Comic Sans MS" w:hAnsi="Comic Sans MS"/>
          <w:sz w:val="24"/>
          <w:szCs w:val="24"/>
        </w:rPr>
        <w:t xml:space="preserve">ng these sessions, I will provide extra support for </w:t>
      </w:r>
      <w:r w:rsidR="00CC22D3">
        <w:rPr>
          <w:rFonts w:ascii="Comic Sans MS" w:hAnsi="Comic Sans MS"/>
          <w:sz w:val="24"/>
          <w:szCs w:val="24"/>
        </w:rPr>
        <w:t xml:space="preserve">students on </w:t>
      </w:r>
      <w:r w:rsidR="00D43FD4">
        <w:rPr>
          <w:rFonts w:ascii="Comic Sans MS" w:hAnsi="Comic Sans MS"/>
          <w:sz w:val="24"/>
          <w:szCs w:val="24"/>
        </w:rPr>
        <w:t xml:space="preserve">math concepts that we have covered this year.  </w:t>
      </w:r>
    </w:p>
    <w:p w:rsidR="005400BE" w:rsidRDefault="005400BE" w:rsidP="007A10C8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</w:p>
    <w:p w:rsidR="0024678C" w:rsidRPr="00A12CDB" w:rsidRDefault="003556F7" w:rsidP="007A10C8">
      <w:pPr>
        <w:pStyle w:val="BodyText3"/>
        <w:widowControl w:val="0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 xml:space="preserve">As the weather turns cooler, please make sure that your child dresses appropriately for outdoor recess! </w:t>
      </w:r>
    </w:p>
    <w:p w:rsidR="00FF095B" w:rsidRPr="00227584" w:rsidRDefault="00094B1D" w:rsidP="00971AAC">
      <w:pPr>
        <w:spacing w:after="0" w:line="240" w:lineRule="auto"/>
        <w:ind w:left="-1170" w:right="-1170"/>
        <w:rPr>
          <w:rFonts w:ascii="Tw Cen MT" w:hAnsi="Tw Cen MT"/>
          <w:b/>
          <w:i/>
          <w:sz w:val="24"/>
          <w:szCs w:val="24"/>
        </w:rPr>
      </w:pPr>
      <w:r w:rsidRPr="00094B1D">
        <w:rPr>
          <w:noProof/>
          <w:sz w:val="24"/>
          <w:szCs w:val="24"/>
          <w:lang w:eastAsia="zh-TW"/>
        </w:rPr>
        <w:pict>
          <v:shape id="_x0000_s1070" type="#_x0000_t202" style="position:absolute;left:0;text-align:left;margin-left:2.5pt;margin-top:4.05pt;width:529.15pt;height:81.15pt;z-index:-251655168;mso-width-relative:margin;mso-height-relative:margin">
            <v:textbox>
              <w:txbxContent>
                <w:p w:rsidR="00A12CDB" w:rsidRPr="009E3E10" w:rsidRDefault="00A12CDB" w:rsidP="00A12CDB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A12CDB" w:rsidRPr="009E3E10" w:rsidRDefault="00A12CDB" w:rsidP="00A12CDB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="002735B9">
                    <w:t xml:space="preserve"> </w:t>
                  </w: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A12CDB" w:rsidRPr="00F47831" w:rsidRDefault="00A12CDB" w:rsidP="00A12CDB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341BC7">
      <w:pPr>
        <w:widowControl w:val="0"/>
        <w:tabs>
          <w:tab w:val="left" w:pos="5459"/>
          <w:tab w:val="left" w:pos="5894"/>
        </w:tabs>
      </w:pPr>
      <w:r>
        <w:t> </w:t>
      </w:r>
      <w:r w:rsidR="00B52F38">
        <w:tab/>
      </w:r>
      <w:r w:rsidR="00341BC7">
        <w:tab/>
      </w:r>
      <w:r w:rsidR="00094B1D" w:rsidRPr="00094B1D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341BC7">
        <w:t xml:space="preserve"> </w: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094B1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094B1D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73.4pt;margin-top:17.8pt;width:225.05pt;height:44.35pt;z-index:-251660288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C020CC" w:rsidRDefault="00C020CC" w:rsidP="00C020CC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</w:p>
    <w:p w:rsidR="006B1807" w:rsidRDefault="00094B1D" w:rsidP="00E41436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  <w:r w:rsidRPr="00094B1D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margin-left:-7.95pt;margin-top:6.5pt;width:232.95pt;height:131.5pt;z-index:-251641856;mso-width-relative:margin;mso-height-relative:margin" strokecolor="#00b0f0" strokeweight="3pt">
            <v:textbox style="mso-next-textbox:#_x0000_s1090">
              <w:txbxContent>
                <w:p w:rsidR="00E41436" w:rsidRDefault="00E41436" w:rsidP="000E76E1"/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       </w:t>
      </w:r>
      <w:r w:rsidR="00135AF4">
        <w:rPr>
          <w:rFonts w:ascii="Comic Sans MS" w:hAnsi="Comic Sans MS"/>
        </w:rPr>
        <w:t xml:space="preserve"> </w:t>
      </w:r>
      <w:r w:rsidR="00E41436">
        <w:rPr>
          <w:rFonts w:ascii="Comic Sans MS" w:hAnsi="Comic Sans MS"/>
        </w:rPr>
        <w:t xml:space="preserve"> </w:t>
      </w:r>
    </w:p>
    <w:p w:rsidR="00CF298B" w:rsidRPr="001C5884" w:rsidRDefault="00094B1D" w:rsidP="001C5884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  <w:r w:rsidRPr="00094B1D">
        <w:rPr>
          <w:rFonts w:ascii="Comic Sans MS" w:hAnsi="Comic Sans MS"/>
          <w:noProof/>
          <w:color w:val="auto"/>
          <w:lang w:eastAsia="zh-TW"/>
        </w:rPr>
        <w:pict>
          <v:shape id="_x0000_s1093" type="#_x0000_t202" style="position:absolute;margin-left:248.65pt;margin-top:.65pt;width:266.25pt;height:79.45pt;z-index:251676672;mso-width-relative:margin;mso-height-relative:margin">
            <v:textbox>
              <w:txbxContent>
                <w:p w:rsidR="00EB4605" w:rsidRPr="00A01688" w:rsidRDefault="00A01688" w:rsidP="00A01688">
                  <w:pPr>
                    <w:pStyle w:val="ListParagraph"/>
                    <w:numPr>
                      <w:ilvl w:val="0"/>
                      <w:numId w:val="40"/>
                    </w:num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A01688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Reading: </w:t>
                  </w:r>
                  <w:r w:rsidRPr="006B1807">
                    <w:rPr>
                      <w:rFonts w:ascii="Comic Sans MS" w:hAnsi="Comic Sans MS"/>
                      <w:sz w:val="22"/>
                      <w:szCs w:val="22"/>
                    </w:rPr>
                    <w:t xml:space="preserve">RL3.5 </w:t>
                  </w:r>
                  <w:r w:rsidR="007E3CD4">
                    <w:rPr>
                      <w:rFonts w:ascii="Comic Sans MS" w:hAnsi="Comic Sans MS"/>
                      <w:sz w:val="22"/>
                      <w:szCs w:val="22"/>
                    </w:rPr>
                    <w:t>Mysteries</w:t>
                  </w:r>
                </w:p>
                <w:p w:rsidR="00A01688" w:rsidRPr="007E3CD4" w:rsidRDefault="00A01688" w:rsidP="007E3CD4">
                  <w:pPr>
                    <w:pStyle w:val="ListParagraph"/>
                    <w:numPr>
                      <w:ilvl w:val="0"/>
                      <w:numId w:val="40"/>
                    </w:numPr>
                    <w:spacing w:after="0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A01688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Math:</w:t>
                  </w:r>
                  <w:r w:rsidR="007E3CD4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</w:t>
                  </w:r>
                  <w:r w:rsidRPr="007E3CD4">
                    <w:rPr>
                      <w:rFonts w:ascii="Comic Sans MS" w:hAnsi="Comic Sans MS"/>
                      <w:sz w:val="22"/>
                      <w:szCs w:val="22"/>
                    </w:rPr>
                    <w:t>3.MD.5 Area and Perimeter</w:t>
                  </w:r>
                </w:p>
                <w:p w:rsidR="006B1807" w:rsidRPr="006B1807" w:rsidRDefault="00A01688" w:rsidP="006B1807">
                  <w:pPr>
                    <w:pStyle w:val="ListParagraph"/>
                    <w:numPr>
                      <w:ilvl w:val="0"/>
                      <w:numId w:val="41"/>
                    </w:num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A01688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Writing: </w:t>
                  </w:r>
                  <w:r w:rsidR="00F37BFC">
                    <w:rPr>
                      <w:rFonts w:ascii="Comic Sans MS" w:hAnsi="Comic Sans MS"/>
                      <w:sz w:val="22"/>
                      <w:szCs w:val="22"/>
                    </w:rPr>
                    <w:t>W3.4 Mysteries</w:t>
                  </w:r>
                </w:p>
                <w:p w:rsidR="00A01688" w:rsidRPr="006B1807" w:rsidRDefault="00072572" w:rsidP="006B1807">
                  <w:pPr>
                    <w:pStyle w:val="ListParagraph"/>
                    <w:numPr>
                      <w:ilvl w:val="0"/>
                      <w:numId w:val="41"/>
                    </w:numPr>
                    <w:spacing w:before="240" w:after="0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 w:cs="Arial"/>
                      <w:b/>
                      <w:color w:val="111111"/>
                      <w:sz w:val="22"/>
                      <w:szCs w:val="22"/>
                    </w:rPr>
                    <w:t xml:space="preserve">Science: </w:t>
                  </w:r>
                  <w:r>
                    <w:rPr>
                      <w:rFonts w:ascii="Comic Sans MS" w:hAnsi="Comic Sans MS" w:cs="Arial"/>
                      <w:color w:val="111111"/>
                      <w:sz w:val="22"/>
                      <w:szCs w:val="22"/>
                    </w:rPr>
                    <w:t>2P.2.1/2.3 Changes</w:t>
                  </w:r>
                </w:p>
                <w:p w:rsidR="00A01688" w:rsidRPr="00A01688" w:rsidRDefault="00A01688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6B1807">
        <w:rPr>
          <w:rFonts w:ascii="Comic Sans MS" w:hAnsi="Comic Sans MS"/>
        </w:rPr>
        <w:t xml:space="preserve">           </w:t>
      </w:r>
      <w:r w:rsidR="000E76E1" w:rsidRPr="00227584">
        <w:rPr>
          <w:rFonts w:ascii="Comic Sans MS" w:hAnsi="Comic Sans MS"/>
        </w:rPr>
        <w:t>Upcoming Events</w:t>
      </w:r>
    </w:p>
    <w:p w:rsidR="001C5884" w:rsidRDefault="001C5884" w:rsidP="001C5884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 xml:space="preserve">February 5—Last day before </w:t>
      </w:r>
    </w:p>
    <w:p w:rsidR="001C5884" w:rsidRDefault="001C5884" w:rsidP="001C5884">
      <w:pPr>
        <w:pStyle w:val="Heading4"/>
        <w:widowControl w:val="0"/>
        <w:ind w:left="72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 xml:space="preserve">            Track Out</w:t>
      </w:r>
      <w:r w:rsidR="001005ED">
        <w:rPr>
          <w:rFonts w:ascii="Comic Sans MS" w:hAnsi="Comic Sans MS"/>
          <w:color w:val="auto"/>
          <w:sz w:val="22"/>
          <w:szCs w:val="22"/>
        </w:rPr>
        <w:t xml:space="preserve">/ Writing </w:t>
      </w:r>
    </w:p>
    <w:p w:rsidR="001005ED" w:rsidRDefault="001005ED" w:rsidP="001C5884">
      <w:pPr>
        <w:pStyle w:val="Heading4"/>
        <w:widowControl w:val="0"/>
        <w:ind w:left="72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ab/>
        <w:t xml:space="preserve">    Celebration!</w:t>
      </w:r>
    </w:p>
    <w:p w:rsidR="007A540B" w:rsidRDefault="007A540B" w:rsidP="007A540B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February 28—Literacy Night</w:t>
      </w:r>
    </w:p>
    <w:p w:rsidR="007A540B" w:rsidRPr="00367ADC" w:rsidRDefault="007A540B" w:rsidP="007A540B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March 4—Track In!</w:t>
      </w:r>
    </w:p>
    <w:sectPr w:rsidR="007A540B" w:rsidRPr="00367ADC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200C53"/>
    <w:multiLevelType w:val="hybridMultilevel"/>
    <w:tmpl w:val="7F8A5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5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51DC1"/>
    <w:multiLevelType w:val="hybridMultilevel"/>
    <w:tmpl w:val="C8CCE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2A7031"/>
    <w:multiLevelType w:val="hybridMultilevel"/>
    <w:tmpl w:val="ACACB8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F32C80"/>
    <w:multiLevelType w:val="hybridMultilevel"/>
    <w:tmpl w:val="8C68D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005165"/>
    <w:multiLevelType w:val="hybridMultilevel"/>
    <w:tmpl w:val="ADA64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823F6"/>
    <w:multiLevelType w:val="hybridMultilevel"/>
    <w:tmpl w:val="85741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7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4">
    <w:nsid w:val="6FCB0A98"/>
    <w:multiLevelType w:val="hybridMultilevel"/>
    <w:tmpl w:val="D4067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032370"/>
    <w:multiLevelType w:val="hybridMultilevel"/>
    <w:tmpl w:val="7E168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9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6"/>
  </w:num>
  <w:num w:numId="4">
    <w:abstractNumId w:val="0"/>
  </w:num>
  <w:num w:numId="5">
    <w:abstractNumId w:val="27"/>
  </w:num>
  <w:num w:numId="6">
    <w:abstractNumId w:val="35"/>
  </w:num>
  <w:num w:numId="7">
    <w:abstractNumId w:val="38"/>
  </w:num>
  <w:num w:numId="8">
    <w:abstractNumId w:val="14"/>
  </w:num>
  <w:num w:numId="9">
    <w:abstractNumId w:val="16"/>
  </w:num>
  <w:num w:numId="10">
    <w:abstractNumId w:val="31"/>
  </w:num>
  <w:num w:numId="11">
    <w:abstractNumId w:val="11"/>
  </w:num>
  <w:num w:numId="12">
    <w:abstractNumId w:val="3"/>
  </w:num>
  <w:num w:numId="13">
    <w:abstractNumId w:val="19"/>
  </w:num>
  <w:num w:numId="14">
    <w:abstractNumId w:val="4"/>
  </w:num>
  <w:num w:numId="15">
    <w:abstractNumId w:val="33"/>
  </w:num>
  <w:num w:numId="16">
    <w:abstractNumId w:val="36"/>
  </w:num>
  <w:num w:numId="17">
    <w:abstractNumId w:val="39"/>
  </w:num>
  <w:num w:numId="18">
    <w:abstractNumId w:val="25"/>
  </w:num>
  <w:num w:numId="19">
    <w:abstractNumId w:val="29"/>
  </w:num>
  <w:num w:numId="20">
    <w:abstractNumId w:val="13"/>
  </w:num>
  <w:num w:numId="21">
    <w:abstractNumId w:val="32"/>
  </w:num>
  <w:num w:numId="22">
    <w:abstractNumId w:val="28"/>
  </w:num>
  <w:num w:numId="23">
    <w:abstractNumId w:val="10"/>
  </w:num>
  <w:num w:numId="24">
    <w:abstractNumId w:val="7"/>
  </w:num>
  <w:num w:numId="25">
    <w:abstractNumId w:val="15"/>
  </w:num>
  <w:num w:numId="26">
    <w:abstractNumId w:val="5"/>
  </w:num>
  <w:num w:numId="27">
    <w:abstractNumId w:val="26"/>
  </w:num>
  <w:num w:numId="28">
    <w:abstractNumId w:val="40"/>
  </w:num>
  <w:num w:numId="29">
    <w:abstractNumId w:val="23"/>
  </w:num>
  <w:num w:numId="30">
    <w:abstractNumId w:val="20"/>
  </w:num>
  <w:num w:numId="31">
    <w:abstractNumId w:val="18"/>
  </w:num>
  <w:num w:numId="32">
    <w:abstractNumId w:val="8"/>
  </w:num>
  <w:num w:numId="33">
    <w:abstractNumId w:val="17"/>
  </w:num>
  <w:num w:numId="34">
    <w:abstractNumId w:val="12"/>
  </w:num>
  <w:num w:numId="35">
    <w:abstractNumId w:val="1"/>
  </w:num>
  <w:num w:numId="36">
    <w:abstractNumId w:val="34"/>
  </w:num>
  <w:num w:numId="37">
    <w:abstractNumId w:val="22"/>
  </w:num>
  <w:num w:numId="38">
    <w:abstractNumId w:val="9"/>
  </w:num>
  <w:num w:numId="39">
    <w:abstractNumId w:val="24"/>
  </w:num>
  <w:num w:numId="40">
    <w:abstractNumId w:val="37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04AC5"/>
    <w:rsid w:val="000150C8"/>
    <w:rsid w:val="00050C90"/>
    <w:rsid w:val="00072572"/>
    <w:rsid w:val="00072C16"/>
    <w:rsid w:val="00075448"/>
    <w:rsid w:val="000756E7"/>
    <w:rsid w:val="00076722"/>
    <w:rsid w:val="000819EC"/>
    <w:rsid w:val="00082A69"/>
    <w:rsid w:val="0008579E"/>
    <w:rsid w:val="000935F1"/>
    <w:rsid w:val="00094B1D"/>
    <w:rsid w:val="000A0517"/>
    <w:rsid w:val="000A0ECF"/>
    <w:rsid w:val="000A1652"/>
    <w:rsid w:val="000B1E39"/>
    <w:rsid w:val="000C0D38"/>
    <w:rsid w:val="000C61EE"/>
    <w:rsid w:val="000C69AA"/>
    <w:rsid w:val="000D1A30"/>
    <w:rsid w:val="000D2DDB"/>
    <w:rsid w:val="000D642A"/>
    <w:rsid w:val="000E0D32"/>
    <w:rsid w:val="000E34E5"/>
    <w:rsid w:val="000E4591"/>
    <w:rsid w:val="000E76E1"/>
    <w:rsid w:val="000F2999"/>
    <w:rsid w:val="001005ED"/>
    <w:rsid w:val="00103E5B"/>
    <w:rsid w:val="00104094"/>
    <w:rsid w:val="00104E83"/>
    <w:rsid w:val="001135D4"/>
    <w:rsid w:val="001162E6"/>
    <w:rsid w:val="00117098"/>
    <w:rsid w:val="00123251"/>
    <w:rsid w:val="001277E9"/>
    <w:rsid w:val="00132475"/>
    <w:rsid w:val="00135AF4"/>
    <w:rsid w:val="00142FCA"/>
    <w:rsid w:val="001564BE"/>
    <w:rsid w:val="0018482D"/>
    <w:rsid w:val="00184B56"/>
    <w:rsid w:val="00193856"/>
    <w:rsid w:val="001941BE"/>
    <w:rsid w:val="001A17F9"/>
    <w:rsid w:val="001A7A0F"/>
    <w:rsid w:val="001B02C4"/>
    <w:rsid w:val="001B23CF"/>
    <w:rsid w:val="001C073C"/>
    <w:rsid w:val="001C5884"/>
    <w:rsid w:val="001D0427"/>
    <w:rsid w:val="001D3F15"/>
    <w:rsid w:val="001E7727"/>
    <w:rsid w:val="001F33B6"/>
    <w:rsid w:val="001F730E"/>
    <w:rsid w:val="00200C2E"/>
    <w:rsid w:val="0020206B"/>
    <w:rsid w:val="00212960"/>
    <w:rsid w:val="00227584"/>
    <w:rsid w:val="00233BB7"/>
    <w:rsid w:val="00241CE4"/>
    <w:rsid w:val="0024678C"/>
    <w:rsid w:val="002505FF"/>
    <w:rsid w:val="00251CCE"/>
    <w:rsid w:val="00253671"/>
    <w:rsid w:val="002552E6"/>
    <w:rsid w:val="00256294"/>
    <w:rsid w:val="00257542"/>
    <w:rsid w:val="002619E7"/>
    <w:rsid w:val="0026206A"/>
    <w:rsid w:val="00264D36"/>
    <w:rsid w:val="002735B9"/>
    <w:rsid w:val="00276885"/>
    <w:rsid w:val="0028530C"/>
    <w:rsid w:val="002A526E"/>
    <w:rsid w:val="002A562C"/>
    <w:rsid w:val="002B5613"/>
    <w:rsid w:val="002F5812"/>
    <w:rsid w:val="002F60C3"/>
    <w:rsid w:val="00311D9D"/>
    <w:rsid w:val="0031224D"/>
    <w:rsid w:val="00315B03"/>
    <w:rsid w:val="003168B4"/>
    <w:rsid w:val="003246CE"/>
    <w:rsid w:val="003246FB"/>
    <w:rsid w:val="003300BE"/>
    <w:rsid w:val="0033087D"/>
    <w:rsid w:val="00336B93"/>
    <w:rsid w:val="00341BC7"/>
    <w:rsid w:val="00346BF2"/>
    <w:rsid w:val="003502E4"/>
    <w:rsid w:val="003556F7"/>
    <w:rsid w:val="00356765"/>
    <w:rsid w:val="003621AF"/>
    <w:rsid w:val="00364A42"/>
    <w:rsid w:val="00367ADC"/>
    <w:rsid w:val="003825FC"/>
    <w:rsid w:val="00391CEE"/>
    <w:rsid w:val="003A539F"/>
    <w:rsid w:val="003B6F37"/>
    <w:rsid w:val="003C3F17"/>
    <w:rsid w:val="003E2F47"/>
    <w:rsid w:val="003E3086"/>
    <w:rsid w:val="003F56AC"/>
    <w:rsid w:val="003F58D1"/>
    <w:rsid w:val="003F71C2"/>
    <w:rsid w:val="003F7CB9"/>
    <w:rsid w:val="00407A07"/>
    <w:rsid w:val="00410C2D"/>
    <w:rsid w:val="004157FD"/>
    <w:rsid w:val="00425C8C"/>
    <w:rsid w:val="004413DA"/>
    <w:rsid w:val="00446BB3"/>
    <w:rsid w:val="004535CA"/>
    <w:rsid w:val="004546F1"/>
    <w:rsid w:val="004554FF"/>
    <w:rsid w:val="00456E1B"/>
    <w:rsid w:val="00471D5D"/>
    <w:rsid w:val="00473983"/>
    <w:rsid w:val="00481D08"/>
    <w:rsid w:val="00481F8D"/>
    <w:rsid w:val="004858C2"/>
    <w:rsid w:val="00494FB6"/>
    <w:rsid w:val="00495E98"/>
    <w:rsid w:val="004A2E6A"/>
    <w:rsid w:val="004A52D2"/>
    <w:rsid w:val="004B6116"/>
    <w:rsid w:val="004C0BD7"/>
    <w:rsid w:val="004C7DFC"/>
    <w:rsid w:val="004D74B5"/>
    <w:rsid w:val="004E0642"/>
    <w:rsid w:val="004E38FC"/>
    <w:rsid w:val="004E7E10"/>
    <w:rsid w:val="004F3EA0"/>
    <w:rsid w:val="004F7B06"/>
    <w:rsid w:val="0050794E"/>
    <w:rsid w:val="00517A14"/>
    <w:rsid w:val="005210C1"/>
    <w:rsid w:val="005328EB"/>
    <w:rsid w:val="00537AF3"/>
    <w:rsid w:val="005400BE"/>
    <w:rsid w:val="005478EF"/>
    <w:rsid w:val="00564ABC"/>
    <w:rsid w:val="005703E1"/>
    <w:rsid w:val="00575BAD"/>
    <w:rsid w:val="00582967"/>
    <w:rsid w:val="00587FE1"/>
    <w:rsid w:val="0059029A"/>
    <w:rsid w:val="00592B5B"/>
    <w:rsid w:val="005B05E5"/>
    <w:rsid w:val="005B30C6"/>
    <w:rsid w:val="005C3129"/>
    <w:rsid w:val="005C4217"/>
    <w:rsid w:val="005C6DEC"/>
    <w:rsid w:val="005C7588"/>
    <w:rsid w:val="005E3341"/>
    <w:rsid w:val="006000A2"/>
    <w:rsid w:val="0061028C"/>
    <w:rsid w:val="006120CF"/>
    <w:rsid w:val="00624A9C"/>
    <w:rsid w:val="00626C86"/>
    <w:rsid w:val="00630E40"/>
    <w:rsid w:val="006332D4"/>
    <w:rsid w:val="0063742E"/>
    <w:rsid w:val="00657B50"/>
    <w:rsid w:val="006643E3"/>
    <w:rsid w:val="0066459F"/>
    <w:rsid w:val="006742AB"/>
    <w:rsid w:val="00674D2D"/>
    <w:rsid w:val="00683232"/>
    <w:rsid w:val="00685B88"/>
    <w:rsid w:val="00692C73"/>
    <w:rsid w:val="00696765"/>
    <w:rsid w:val="00696D11"/>
    <w:rsid w:val="00697A91"/>
    <w:rsid w:val="006A2CAB"/>
    <w:rsid w:val="006A43D4"/>
    <w:rsid w:val="006B1807"/>
    <w:rsid w:val="006C4B29"/>
    <w:rsid w:val="006E4BDF"/>
    <w:rsid w:val="006E6B95"/>
    <w:rsid w:val="006F358C"/>
    <w:rsid w:val="006F61AC"/>
    <w:rsid w:val="006F6393"/>
    <w:rsid w:val="00720510"/>
    <w:rsid w:val="007318B1"/>
    <w:rsid w:val="007416E7"/>
    <w:rsid w:val="00743D9D"/>
    <w:rsid w:val="0075367B"/>
    <w:rsid w:val="007623D6"/>
    <w:rsid w:val="00764158"/>
    <w:rsid w:val="00767C41"/>
    <w:rsid w:val="007714B2"/>
    <w:rsid w:val="00772778"/>
    <w:rsid w:val="00772AC6"/>
    <w:rsid w:val="00772CA8"/>
    <w:rsid w:val="007759C3"/>
    <w:rsid w:val="0078233E"/>
    <w:rsid w:val="00790C2D"/>
    <w:rsid w:val="0079295C"/>
    <w:rsid w:val="0079567E"/>
    <w:rsid w:val="0079759A"/>
    <w:rsid w:val="007A10C8"/>
    <w:rsid w:val="007A3F04"/>
    <w:rsid w:val="007A540B"/>
    <w:rsid w:val="007B0958"/>
    <w:rsid w:val="007B1EED"/>
    <w:rsid w:val="007C7456"/>
    <w:rsid w:val="007D3A8F"/>
    <w:rsid w:val="007D4AD9"/>
    <w:rsid w:val="007D5D1A"/>
    <w:rsid w:val="007E3CD4"/>
    <w:rsid w:val="007F1BC9"/>
    <w:rsid w:val="008176AF"/>
    <w:rsid w:val="00825782"/>
    <w:rsid w:val="0082645C"/>
    <w:rsid w:val="0084154C"/>
    <w:rsid w:val="00844969"/>
    <w:rsid w:val="00845A49"/>
    <w:rsid w:val="00846D2C"/>
    <w:rsid w:val="00852011"/>
    <w:rsid w:val="008545FD"/>
    <w:rsid w:val="008611BB"/>
    <w:rsid w:val="00866527"/>
    <w:rsid w:val="008709A1"/>
    <w:rsid w:val="00873379"/>
    <w:rsid w:val="008768E2"/>
    <w:rsid w:val="00884C5E"/>
    <w:rsid w:val="008A5171"/>
    <w:rsid w:val="008A7426"/>
    <w:rsid w:val="008B7899"/>
    <w:rsid w:val="008C2CAD"/>
    <w:rsid w:val="008C5D37"/>
    <w:rsid w:val="008C6047"/>
    <w:rsid w:val="008E7FA4"/>
    <w:rsid w:val="008F0482"/>
    <w:rsid w:val="008F1154"/>
    <w:rsid w:val="0090279D"/>
    <w:rsid w:val="00907B97"/>
    <w:rsid w:val="00912B25"/>
    <w:rsid w:val="00913E74"/>
    <w:rsid w:val="00930420"/>
    <w:rsid w:val="0093089E"/>
    <w:rsid w:val="009316A6"/>
    <w:rsid w:val="00945448"/>
    <w:rsid w:val="0095667F"/>
    <w:rsid w:val="009601CF"/>
    <w:rsid w:val="00963A48"/>
    <w:rsid w:val="00967B99"/>
    <w:rsid w:val="00971AAC"/>
    <w:rsid w:val="00972A71"/>
    <w:rsid w:val="00972EE9"/>
    <w:rsid w:val="00977E8E"/>
    <w:rsid w:val="00982BFF"/>
    <w:rsid w:val="00984CC2"/>
    <w:rsid w:val="00985ECA"/>
    <w:rsid w:val="009A059E"/>
    <w:rsid w:val="009A366C"/>
    <w:rsid w:val="009A4D97"/>
    <w:rsid w:val="009B1D20"/>
    <w:rsid w:val="009B3869"/>
    <w:rsid w:val="009D1C32"/>
    <w:rsid w:val="009D318D"/>
    <w:rsid w:val="009D5C02"/>
    <w:rsid w:val="009E3E10"/>
    <w:rsid w:val="009E45D2"/>
    <w:rsid w:val="009E5CE4"/>
    <w:rsid w:val="009F061F"/>
    <w:rsid w:val="009F36F9"/>
    <w:rsid w:val="00A01688"/>
    <w:rsid w:val="00A01FBC"/>
    <w:rsid w:val="00A06B01"/>
    <w:rsid w:val="00A10E56"/>
    <w:rsid w:val="00A12CDB"/>
    <w:rsid w:val="00A13066"/>
    <w:rsid w:val="00A1315F"/>
    <w:rsid w:val="00A15943"/>
    <w:rsid w:val="00A45A25"/>
    <w:rsid w:val="00A725A4"/>
    <w:rsid w:val="00A81B33"/>
    <w:rsid w:val="00A84D4A"/>
    <w:rsid w:val="00A86479"/>
    <w:rsid w:val="00AA2822"/>
    <w:rsid w:val="00AA6EE9"/>
    <w:rsid w:val="00AB2879"/>
    <w:rsid w:val="00AB6A0F"/>
    <w:rsid w:val="00AC0696"/>
    <w:rsid w:val="00AC427E"/>
    <w:rsid w:val="00AE424C"/>
    <w:rsid w:val="00AF0962"/>
    <w:rsid w:val="00AF2B9D"/>
    <w:rsid w:val="00AF3221"/>
    <w:rsid w:val="00B00383"/>
    <w:rsid w:val="00B0771A"/>
    <w:rsid w:val="00B10F3F"/>
    <w:rsid w:val="00B23624"/>
    <w:rsid w:val="00B27F7B"/>
    <w:rsid w:val="00B33707"/>
    <w:rsid w:val="00B47BB3"/>
    <w:rsid w:val="00B52F38"/>
    <w:rsid w:val="00B5734D"/>
    <w:rsid w:val="00B60CD5"/>
    <w:rsid w:val="00B65693"/>
    <w:rsid w:val="00B72AE6"/>
    <w:rsid w:val="00B75498"/>
    <w:rsid w:val="00B81370"/>
    <w:rsid w:val="00B82ABF"/>
    <w:rsid w:val="00B8311A"/>
    <w:rsid w:val="00BA05FA"/>
    <w:rsid w:val="00BA312C"/>
    <w:rsid w:val="00BC1712"/>
    <w:rsid w:val="00BC3512"/>
    <w:rsid w:val="00BC4BCA"/>
    <w:rsid w:val="00BC7D4F"/>
    <w:rsid w:val="00BD6843"/>
    <w:rsid w:val="00BE039D"/>
    <w:rsid w:val="00BE5066"/>
    <w:rsid w:val="00BE6EBB"/>
    <w:rsid w:val="00BF3114"/>
    <w:rsid w:val="00BF4B1A"/>
    <w:rsid w:val="00C020CC"/>
    <w:rsid w:val="00C10B63"/>
    <w:rsid w:val="00C136CF"/>
    <w:rsid w:val="00C2206C"/>
    <w:rsid w:val="00C24623"/>
    <w:rsid w:val="00C25B37"/>
    <w:rsid w:val="00C26084"/>
    <w:rsid w:val="00C47430"/>
    <w:rsid w:val="00C51149"/>
    <w:rsid w:val="00C54031"/>
    <w:rsid w:val="00C56DD6"/>
    <w:rsid w:val="00C57B19"/>
    <w:rsid w:val="00C731D8"/>
    <w:rsid w:val="00C8276E"/>
    <w:rsid w:val="00C95A48"/>
    <w:rsid w:val="00CA7349"/>
    <w:rsid w:val="00CB471E"/>
    <w:rsid w:val="00CC22D3"/>
    <w:rsid w:val="00CC763E"/>
    <w:rsid w:val="00CD2384"/>
    <w:rsid w:val="00CD27A8"/>
    <w:rsid w:val="00CE31E2"/>
    <w:rsid w:val="00CF298B"/>
    <w:rsid w:val="00D1414C"/>
    <w:rsid w:val="00D15D6D"/>
    <w:rsid w:val="00D37F2C"/>
    <w:rsid w:val="00D415B2"/>
    <w:rsid w:val="00D43FD4"/>
    <w:rsid w:val="00D52EE6"/>
    <w:rsid w:val="00D61181"/>
    <w:rsid w:val="00D8512B"/>
    <w:rsid w:val="00DA603A"/>
    <w:rsid w:val="00DB5D2C"/>
    <w:rsid w:val="00DC1132"/>
    <w:rsid w:val="00DC2728"/>
    <w:rsid w:val="00DD0E90"/>
    <w:rsid w:val="00DE3729"/>
    <w:rsid w:val="00DE64CC"/>
    <w:rsid w:val="00DF4B25"/>
    <w:rsid w:val="00E02FE6"/>
    <w:rsid w:val="00E219BD"/>
    <w:rsid w:val="00E411CF"/>
    <w:rsid w:val="00E41436"/>
    <w:rsid w:val="00E46DB3"/>
    <w:rsid w:val="00E500F8"/>
    <w:rsid w:val="00E66124"/>
    <w:rsid w:val="00E709C3"/>
    <w:rsid w:val="00E72B5A"/>
    <w:rsid w:val="00E81AF4"/>
    <w:rsid w:val="00E830B7"/>
    <w:rsid w:val="00E83B32"/>
    <w:rsid w:val="00E8673B"/>
    <w:rsid w:val="00E90885"/>
    <w:rsid w:val="00EA2115"/>
    <w:rsid w:val="00EA3D2D"/>
    <w:rsid w:val="00EA53E9"/>
    <w:rsid w:val="00EB2EA6"/>
    <w:rsid w:val="00EB4605"/>
    <w:rsid w:val="00EC32C2"/>
    <w:rsid w:val="00ED61B5"/>
    <w:rsid w:val="00EE7A69"/>
    <w:rsid w:val="00EF54C5"/>
    <w:rsid w:val="00EF71AC"/>
    <w:rsid w:val="00F056FF"/>
    <w:rsid w:val="00F17CF6"/>
    <w:rsid w:val="00F2688C"/>
    <w:rsid w:val="00F33404"/>
    <w:rsid w:val="00F37BFC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75C5A"/>
    <w:rsid w:val="00F82ABC"/>
    <w:rsid w:val="00F85D7F"/>
    <w:rsid w:val="00F868B5"/>
    <w:rsid w:val="00F91B3A"/>
    <w:rsid w:val="00F95E77"/>
    <w:rsid w:val="00F9724A"/>
    <w:rsid w:val="00FA318E"/>
    <w:rsid w:val="00FA3BA8"/>
    <w:rsid w:val="00FA6BF0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customStyle="1" w:styleId="Default">
    <w:name w:val="Default"/>
    <w:rsid w:val="009601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1A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5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1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04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4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4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42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87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925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4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0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14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94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008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68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052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9627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9842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7712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747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0429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816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1557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WCPSS</cp:lastModifiedBy>
  <cp:revision>5</cp:revision>
  <cp:lastPrinted>2012-11-06T14:50:00Z</cp:lastPrinted>
  <dcterms:created xsi:type="dcterms:W3CDTF">2013-01-28T21:40:00Z</dcterms:created>
  <dcterms:modified xsi:type="dcterms:W3CDTF">2013-01-28T22:04:00Z</dcterms:modified>
</cp:coreProperties>
</file>